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0F8" w:rsidRPr="00E84E7C" w:rsidRDefault="004360F8" w:rsidP="004360F8">
      <w:pPr>
        <w:spacing w:before="100" w:beforeAutospacing="1" w:after="100" w:afterAutospacing="1" w:line="240" w:lineRule="auto"/>
        <w:rPr>
          <w:rFonts w:ascii="Times New Roman" w:eastAsia="Times New Roman" w:hAnsi="Times New Roman" w:cs="Times New Roman"/>
          <w:b/>
          <w:sz w:val="28"/>
          <w:szCs w:val="28"/>
          <w:lang w:eastAsia="sk-SK"/>
        </w:rPr>
      </w:pPr>
      <w:r w:rsidRPr="008B33C1">
        <w:rPr>
          <w:noProof/>
          <w:lang w:eastAsia="sk-SK"/>
        </w:rPr>
        <w:drawing>
          <wp:inline distT="0" distB="0" distL="0" distR="0" wp14:anchorId="33522C45" wp14:editId="72791454">
            <wp:extent cx="495302" cy="561975"/>
            <wp:effectExtent l="0" t="0" r="0" b="0"/>
            <wp:docPr id="2"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495302" cy="561975"/>
                    </a:xfrm>
                    <a:prstGeom prst="rect">
                      <a:avLst/>
                    </a:prstGeom>
                    <a:noFill/>
                    <a:ln w="9525">
                      <a:noFill/>
                      <a:miter lim="800000"/>
                      <a:headEnd/>
                      <a:tailEnd/>
                    </a:ln>
                  </pic:spPr>
                </pic:pic>
              </a:graphicData>
            </a:graphic>
          </wp:inline>
        </w:drawing>
      </w:r>
      <w:r w:rsidRPr="00E84E7C">
        <w:rPr>
          <w:rFonts w:ascii="Times New Roman" w:eastAsia="Times New Roman" w:hAnsi="Times New Roman" w:cs="Times New Roman"/>
          <w:b/>
          <w:sz w:val="28"/>
          <w:szCs w:val="28"/>
          <w:lang w:eastAsia="sk-SK"/>
        </w:rPr>
        <w:t>Obec Korňa, Korňa 517 023 21  Korňa</w:t>
      </w:r>
    </w:p>
    <w:p w:rsidR="004360F8"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03017A">
        <w:rPr>
          <w:rFonts w:ascii="Times New Roman" w:eastAsia="Times New Roman" w:hAnsi="Times New Roman" w:cs="Times New Roman"/>
          <w:sz w:val="24"/>
          <w:szCs w:val="24"/>
          <w:lang w:eastAsia="sk-SK"/>
        </w:rPr>
        <w:t>podľa § 9 zákona č. 321/2025 Z. z. o školskej správe a o zmene a doplnení niektorých zákonov</w:t>
      </w:r>
      <w:r>
        <w:rPr>
          <w:rFonts w:ascii="Times New Roman" w:eastAsia="Times New Roman" w:hAnsi="Times New Roman" w:cs="Times New Roman"/>
          <w:sz w:val="24"/>
          <w:szCs w:val="24"/>
          <w:lang w:eastAsia="sk-SK"/>
        </w:rPr>
        <w:t xml:space="preserve"> a  § 5 zákona č. 552/2003 Z. z. o výkone práce vo verejnom záujme v znení neskorších predpisov</w:t>
      </w:r>
    </w:p>
    <w:p w:rsidR="004360F8"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vyhlasuje</w:t>
      </w:r>
    </w:p>
    <w:p w:rsidR="004360F8" w:rsidRPr="0003017A"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výberové konanie na obsadenie funkcie</w:t>
      </w:r>
    </w:p>
    <w:p w:rsidR="004360F8" w:rsidRPr="00CC3966" w:rsidRDefault="004360F8" w:rsidP="004360F8">
      <w:pPr>
        <w:spacing w:before="100" w:beforeAutospacing="1" w:after="100" w:afterAutospacing="1" w:line="240" w:lineRule="auto"/>
        <w:jc w:val="center"/>
        <w:rPr>
          <w:rFonts w:ascii="Times New Roman" w:eastAsia="Times New Roman" w:hAnsi="Times New Roman" w:cs="Times New Roman"/>
          <w:b/>
          <w:sz w:val="24"/>
          <w:szCs w:val="24"/>
          <w:lang w:eastAsia="sk-SK"/>
        </w:rPr>
      </w:pPr>
      <w:r w:rsidRPr="0003017A">
        <w:rPr>
          <w:rFonts w:ascii="Times New Roman" w:eastAsia="Times New Roman" w:hAnsi="Times New Roman" w:cs="Times New Roman"/>
          <w:b/>
          <w:bCs/>
          <w:sz w:val="24"/>
          <w:szCs w:val="24"/>
          <w:lang w:eastAsia="sk-SK"/>
        </w:rPr>
        <w:t>RIADITEĽ/RIADITEĽKA</w:t>
      </w:r>
      <w:r w:rsidRPr="0003017A">
        <w:rPr>
          <w:rFonts w:ascii="Times New Roman" w:eastAsia="Times New Roman" w:hAnsi="Times New Roman" w:cs="Times New Roman"/>
          <w:sz w:val="24"/>
          <w:szCs w:val="24"/>
          <w:lang w:eastAsia="sk-SK"/>
        </w:rPr>
        <w:t> </w:t>
      </w:r>
      <w:r w:rsidRPr="00CC3966">
        <w:rPr>
          <w:rFonts w:ascii="Times New Roman" w:eastAsia="Times New Roman" w:hAnsi="Times New Roman" w:cs="Times New Roman"/>
          <w:b/>
          <w:sz w:val="24"/>
          <w:szCs w:val="24"/>
          <w:lang w:eastAsia="sk-SK"/>
        </w:rPr>
        <w:t xml:space="preserve">Spojená škola, </w:t>
      </w:r>
      <w:r>
        <w:rPr>
          <w:rFonts w:ascii="Times New Roman" w:eastAsia="Times New Roman" w:hAnsi="Times New Roman" w:cs="Times New Roman"/>
          <w:b/>
          <w:sz w:val="24"/>
          <w:szCs w:val="24"/>
          <w:lang w:eastAsia="sk-SK"/>
        </w:rPr>
        <w:t>Ústredie 533,</w:t>
      </w:r>
      <w:r w:rsidRPr="00CC3966">
        <w:rPr>
          <w:rFonts w:ascii="Times New Roman" w:eastAsia="Times New Roman" w:hAnsi="Times New Roman" w:cs="Times New Roman"/>
          <w:b/>
          <w:sz w:val="24"/>
          <w:szCs w:val="24"/>
          <w:lang w:eastAsia="sk-SK"/>
        </w:rPr>
        <w:t> 023 21</w:t>
      </w:r>
      <w:r>
        <w:rPr>
          <w:rFonts w:ascii="Times New Roman" w:eastAsia="Times New Roman" w:hAnsi="Times New Roman" w:cs="Times New Roman"/>
          <w:b/>
          <w:sz w:val="24"/>
          <w:szCs w:val="24"/>
          <w:lang w:eastAsia="sk-SK"/>
        </w:rPr>
        <w:t xml:space="preserve"> Korňa</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rsidR="004360F8" w:rsidRPr="0003017A" w:rsidRDefault="004360F8" w:rsidP="004360F8">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Platové podmienky:</w:t>
      </w:r>
      <w:r w:rsidRPr="0003017A">
        <w:rPr>
          <w:rFonts w:ascii="Times New Roman" w:eastAsia="Times New Roman" w:hAnsi="Times New Roman" w:cs="Times New Roman"/>
          <w:sz w:val="24"/>
          <w:szCs w:val="24"/>
          <w:lang w:eastAsia="sk-SK"/>
        </w:rPr>
        <w:t xml:space="preserve"> podľa zákona č. 191/2025 Z. z., ktorým sa mení a dopĺňa zákon č. 553/2003 Z. z. o odmeňovaní niektorých zamestnancov pri výkone práce vo verejnom záujme a o zmene a doplnení niektorých zákonov v znení neskorších predpisov a ktorým sa mení a dopĺňa zákon č. 138/2019 Z. z. o pedagogických zamestnancoch a odborných zamestnancoch a o zmene a doplnení niektorých zákonov v znení neskorších predpisov</w:t>
      </w:r>
    </w:p>
    <w:p w:rsidR="004360F8" w:rsidRPr="00CC3966" w:rsidRDefault="004360F8" w:rsidP="004360F8">
      <w:pPr>
        <w:spacing w:before="100" w:beforeAutospacing="1" w:after="100" w:afterAutospacing="1" w:line="240" w:lineRule="auto"/>
        <w:jc w:val="center"/>
        <w:rPr>
          <w:rFonts w:ascii="Times New Roman" w:eastAsia="Times New Roman" w:hAnsi="Times New Roman" w:cs="Times New Roman"/>
          <w:b/>
          <w:sz w:val="24"/>
          <w:szCs w:val="24"/>
          <w:lang w:eastAsia="sk-SK"/>
        </w:rPr>
      </w:pPr>
      <w:r w:rsidRPr="00CC3966">
        <w:rPr>
          <w:rFonts w:ascii="Times New Roman" w:eastAsia="Times New Roman" w:hAnsi="Times New Roman" w:cs="Times New Roman"/>
          <w:b/>
          <w:sz w:val="24"/>
          <w:szCs w:val="24"/>
          <w:lang w:eastAsia="sk-SK"/>
        </w:rPr>
        <w:t>Predpokladaný nástup do funkcie : 1.</w:t>
      </w:r>
      <w:r>
        <w:rPr>
          <w:rFonts w:ascii="Times New Roman" w:eastAsia="Times New Roman" w:hAnsi="Times New Roman" w:cs="Times New Roman"/>
          <w:b/>
          <w:sz w:val="24"/>
          <w:szCs w:val="24"/>
          <w:lang w:eastAsia="sk-SK"/>
        </w:rPr>
        <w:t>11</w:t>
      </w:r>
      <w:r w:rsidRPr="00CC3966">
        <w:rPr>
          <w:rFonts w:ascii="Times New Roman" w:eastAsia="Times New Roman" w:hAnsi="Times New Roman" w:cs="Times New Roman"/>
          <w:b/>
          <w:sz w:val="24"/>
          <w:szCs w:val="24"/>
          <w:lang w:eastAsia="sk-SK"/>
        </w:rPr>
        <w:t>.2026</w:t>
      </w:r>
    </w:p>
    <w:p w:rsidR="004360F8" w:rsidRPr="00CC3966" w:rsidRDefault="004360F8" w:rsidP="004360F8">
      <w:pPr>
        <w:spacing w:before="100" w:beforeAutospacing="1" w:after="100" w:afterAutospacing="1" w:line="240" w:lineRule="auto"/>
        <w:jc w:val="center"/>
        <w:rPr>
          <w:rFonts w:ascii="Times New Roman" w:eastAsia="Times New Roman" w:hAnsi="Times New Roman" w:cs="Times New Roman"/>
          <w:b/>
          <w:sz w:val="24"/>
          <w:szCs w:val="24"/>
          <w:lang w:eastAsia="sk-SK"/>
        </w:rPr>
      </w:pPr>
      <w:r w:rsidRPr="00CC3966">
        <w:rPr>
          <w:rFonts w:ascii="Times New Roman" w:eastAsia="Times New Roman" w:hAnsi="Times New Roman" w:cs="Times New Roman"/>
          <w:b/>
          <w:sz w:val="24"/>
          <w:szCs w:val="24"/>
          <w:lang w:eastAsia="sk-SK"/>
        </w:rPr>
        <w:t>Pracovný pomer: plný úväzok</w:t>
      </w:r>
    </w:p>
    <w:p w:rsidR="004360F8" w:rsidRPr="0003017A" w:rsidRDefault="004360F8" w:rsidP="004360F8">
      <w:pPr>
        <w:spacing w:before="100" w:beforeAutospacing="1" w:after="100" w:afterAutospacing="1" w:line="240" w:lineRule="auto"/>
        <w:outlineLvl w:val="2"/>
        <w:rPr>
          <w:rFonts w:ascii="Times New Roman" w:eastAsia="Times New Roman" w:hAnsi="Times New Roman" w:cs="Times New Roman"/>
          <w:b/>
          <w:bCs/>
          <w:sz w:val="27"/>
          <w:szCs w:val="27"/>
          <w:lang w:eastAsia="sk-SK"/>
        </w:rPr>
      </w:pPr>
      <w:r w:rsidRPr="0003017A">
        <w:rPr>
          <w:rFonts w:ascii="Times New Roman" w:eastAsia="Times New Roman" w:hAnsi="Times New Roman" w:cs="Times New Roman"/>
          <w:b/>
          <w:bCs/>
          <w:sz w:val="27"/>
          <w:szCs w:val="27"/>
          <w:lang w:eastAsia="sk-SK"/>
        </w:rPr>
        <w:t>Predpoklady na výkon funkcie riaditeľa/riaditeľky, ktoré sa vyžaduje ku dňu výberového konania</w:t>
      </w:r>
    </w:p>
    <w:p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Kvalifikačné predpoklady</w:t>
      </w:r>
      <w:r w:rsidRPr="0003017A">
        <w:rPr>
          <w:rFonts w:ascii="Times New Roman" w:eastAsia="Times New Roman" w:hAnsi="Times New Roman" w:cs="Times New Roman"/>
          <w:sz w:val="24"/>
          <w:szCs w:val="24"/>
          <w:lang w:eastAsia="sk-SK"/>
        </w:rPr>
        <w:t xml:space="preserve"> podľa zákona č. 138/2019 Z. z. o pedagogických zamestnancoch a odborných zamestnancoch a o zmene a doplnení niektorých zákonov a vyhlášky č. 173/2023 Z. z. o kvalifikačných predpokladoch pedagogických a odborných zamestnancov</w:t>
      </w:r>
      <w:r>
        <w:rPr>
          <w:rFonts w:ascii="Times New Roman" w:eastAsia="Times New Roman" w:hAnsi="Times New Roman" w:cs="Times New Roman"/>
          <w:sz w:val="24"/>
          <w:szCs w:val="24"/>
          <w:lang w:eastAsia="sk-SK"/>
        </w:rPr>
        <w:t>.</w:t>
      </w:r>
      <w:r w:rsidRPr="0003017A">
        <w:rPr>
          <w:rFonts w:ascii="Times New Roman" w:eastAsia="Times New Roman" w:hAnsi="Times New Roman" w:cs="Times New Roman"/>
          <w:sz w:val="24"/>
          <w:szCs w:val="24"/>
          <w:lang w:eastAsia="sk-SK"/>
        </w:rPr>
        <w:t xml:space="preserve"> </w:t>
      </w:r>
    </w:p>
    <w:p w:rsidR="004360F8" w:rsidRPr="0003017A" w:rsidRDefault="004360F8" w:rsidP="004360F8">
      <w:pPr>
        <w:numPr>
          <w:ilvl w:val="1"/>
          <w:numId w:val="2"/>
        </w:numPr>
        <w:spacing w:before="100" w:beforeAutospacing="1" w:after="100" w:afterAutospacing="1" w:line="240" w:lineRule="auto"/>
        <w:ind w:left="1320"/>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Najmenej päť rokov výkonu pracovnej činnosti pedagogického zamestnanca</w:t>
      </w:r>
      <w:r>
        <w:rPr>
          <w:rFonts w:ascii="Times New Roman" w:eastAsia="Times New Roman" w:hAnsi="Times New Roman" w:cs="Times New Roman"/>
          <w:sz w:val="24"/>
          <w:szCs w:val="24"/>
          <w:lang w:eastAsia="sk-SK"/>
        </w:rPr>
        <w:t xml:space="preserve"> alebo činnosti vysokoškolského učiteľa na funkčnom mieste docenta alebo profesora.</w:t>
      </w:r>
    </w:p>
    <w:p w:rsidR="004360F8" w:rsidRPr="0060211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Bezúhonnosť.</w:t>
      </w:r>
    </w:p>
    <w:p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Spôsobilosť na právne úkony v plnom rozsahu.</w:t>
      </w:r>
    </w:p>
    <w:p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Zdravotná spôsobilosť na výkon práce.</w:t>
      </w:r>
    </w:p>
    <w:p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Ovládanie štátneho jazyka.</w:t>
      </w:r>
      <w:bookmarkStart w:id="0" w:name="_GoBack"/>
      <w:bookmarkEnd w:id="0"/>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Ďalši</w:t>
      </w:r>
      <w:r w:rsidR="00FA6441">
        <w:rPr>
          <w:rFonts w:ascii="Times New Roman" w:eastAsia="Times New Roman" w:hAnsi="Times New Roman" w:cs="Times New Roman"/>
          <w:b/>
          <w:bCs/>
          <w:sz w:val="24"/>
          <w:szCs w:val="24"/>
          <w:lang w:eastAsia="sk-SK"/>
        </w:rPr>
        <w:t>e</w:t>
      </w:r>
      <w:r w:rsidRPr="0003017A">
        <w:rPr>
          <w:rFonts w:ascii="Times New Roman" w:eastAsia="Times New Roman" w:hAnsi="Times New Roman" w:cs="Times New Roman"/>
          <w:b/>
          <w:bCs/>
          <w:sz w:val="24"/>
          <w:szCs w:val="24"/>
          <w:lang w:eastAsia="sk-SK"/>
        </w:rPr>
        <w:t xml:space="preserve"> kritériá a požiadavky</w:t>
      </w:r>
    </w:p>
    <w:p w:rsidR="004360F8" w:rsidRPr="0003017A" w:rsidRDefault="004360F8" w:rsidP="004360F8">
      <w:pPr>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Riadiace, organizačné a komunikačné schopnosti.</w:t>
      </w:r>
    </w:p>
    <w:p w:rsidR="004360F8" w:rsidRDefault="004360F8" w:rsidP="004360F8">
      <w:pPr>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Znalosť práce s PC (Word, Excel, Internet).</w:t>
      </w:r>
    </w:p>
    <w:p w:rsidR="004360F8" w:rsidRDefault="004360F8" w:rsidP="004360F8">
      <w:pPr>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Znalosť legislatívy v oblasti školstva</w:t>
      </w:r>
    </w:p>
    <w:p w:rsidR="004360F8" w:rsidRDefault="004360F8" w:rsidP="004360F8">
      <w:pPr>
        <w:spacing w:before="100" w:beforeAutospacing="1" w:after="100" w:afterAutospacing="1" w:line="240" w:lineRule="auto"/>
        <w:ind w:left="357"/>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xml:space="preserve">4. </w:t>
      </w:r>
      <w:r w:rsidRPr="001C14FF">
        <w:rPr>
          <w:rFonts w:ascii="Times New Roman" w:eastAsia="Times New Roman" w:hAnsi="Times New Roman" w:cs="Times New Roman"/>
          <w:sz w:val="24"/>
          <w:szCs w:val="24"/>
          <w:lang w:eastAsia="sk-SK"/>
        </w:rPr>
        <w:t>Základná znalosť problematiky riadenia a</w:t>
      </w:r>
      <w:r>
        <w:rPr>
          <w:rFonts w:ascii="Times New Roman" w:eastAsia="Times New Roman" w:hAnsi="Times New Roman" w:cs="Times New Roman"/>
          <w:sz w:val="24"/>
          <w:szCs w:val="24"/>
          <w:lang w:eastAsia="sk-SK"/>
        </w:rPr>
        <w:t> </w:t>
      </w:r>
      <w:r w:rsidRPr="001C14FF">
        <w:rPr>
          <w:rFonts w:ascii="Times New Roman" w:eastAsia="Times New Roman" w:hAnsi="Times New Roman" w:cs="Times New Roman"/>
          <w:sz w:val="24"/>
          <w:szCs w:val="24"/>
          <w:lang w:eastAsia="sk-SK"/>
        </w:rPr>
        <w:t>ekonomiky</w:t>
      </w:r>
    </w:p>
    <w:p w:rsidR="004360F8" w:rsidRDefault="004360F8" w:rsidP="004360F8">
      <w:pPr>
        <w:spacing w:before="100" w:beforeAutospacing="1" w:after="100" w:afterAutospacing="1" w:line="240" w:lineRule="auto"/>
        <w:ind w:left="357"/>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5. </w:t>
      </w:r>
      <w:r w:rsidRPr="001C14FF">
        <w:rPr>
          <w:rFonts w:ascii="Times New Roman" w:eastAsia="Times New Roman" w:hAnsi="Times New Roman" w:cs="Times New Roman"/>
          <w:sz w:val="24"/>
          <w:szCs w:val="24"/>
          <w:lang w:eastAsia="sk-SK"/>
        </w:rPr>
        <w:t>Vodičské oprávnenie skupiny B</w:t>
      </w:r>
    </w:p>
    <w:p w:rsidR="004360F8" w:rsidRPr="001C14FF" w:rsidRDefault="004360F8" w:rsidP="004360F8">
      <w:pPr>
        <w:spacing w:before="100" w:beforeAutospacing="1" w:after="100" w:afterAutospacing="1" w:line="240" w:lineRule="auto"/>
        <w:ind w:left="36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6. </w:t>
      </w:r>
      <w:r w:rsidRPr="001C14FF">
        <w:rPr>
          <w:rFonts w:ascii="Times New Roman" w:eastAsia="Times New Roman" w:hAnsi="Times New Roman" w:cs="Times New Roman"/>
          <w:sz w:val="24"/>
          <w:szCs w:val="24"/>
          <w:lang w:eastAsia="sk-SK"/>
        </w:rPr>
        <w:t xml:space="preserve">Orientácia v aktuálnych otázkach školskej výchovy a vzdelávania </w:t>
      </w:r>
    </w:p>
    <w:p w:rsidR="004360F8" w:rsidRPr="00D4698A" w:rsidRDefault="004360F8" w:rsidP="004360F8">
      <w:pPr>
        <w:spacing w:before="100" w:beforeAutospacing="1" w:after="100" w:afterAutospacing="1" w:line="240" w:lineRule="auto"/>
        <w:ind w:left="360"/>
        <w:rPr>
          <w:rFonts w:ascii="Times New Roman" w:eastAsia="Times New Roman" w:hAnsi="Times New Roman" w:cs="Times New Roman"/>
          <w:sz w:val="24"/>
          <w:szCs w:val="24"/>
          <w:lang w:eastAsia="sk-SK"/>
        </w:rPr>
      </w:pPr>
      <w:r w:rsidRPr="00D4698A">
        <w:rPr>
          <w:rFonts w:ascii="Times New Roman" w:hAnsi="Times New Roman" w:cs="Times New Roman"/>
          <w:sz w:val="24"/>
          <w:szCs w:val="24"/>
        </w:rPr>
        <w:t>7. Asertivita, flexibilita, zodpovednosť a spoľahlivosť</w:t>
      </w:r>
    </w:p>
    <w:p w:rsidR="004360F8" w:rsidRPr="0003017A" w:rsidRDefault="004360F8" w:rsidP="004360F8">
      <w:pPr>
        <w:spacing w:before="100" w:beforeAutospacing="1" w:after="100" w:afterAutospacing="1" w:line="240" w:lineRule="auto"/>
        <w:ind w:left="720"/>
        <w:rPr>
          <w:rFonts w:ascii="Times New Roman" w:eastAsia="Times New Roman" w:hAnsi="Times New Roman" w:cs="Times New Roman"/>
          <w:sz w:val="24"/>
          <w:szCs w:val="24"/>
          <w:lang w:eastAsia="sk-SK"/>
        </w:rPr>
      </w:pPr>
    </w:p>
    <w:p w:rsidR="004360F8" w:rsidRPr="0003017A" w:rsidRDefault="004360F8" w:rsidP="004360F8">
      <w:pPr>
        <w:spacing w:before="100" w:beforeAutospacing="1" w:after="100" w:afterAutospacing="1" w:line="240" w:lineRule="auto"/>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sz w:val="24"/>
          <w:szCs w:val="24"/>
          <w:lang w:eastAsia="sk-SK"/>
        </w:rPr>
        <w:t> </w:t>
      </w:r>
      <w:r w:rsidRPr="0003017A">
        <w:rPr>
          <w:rFonts w:ascii="Times New Roman" w:eastAsia="Times New Roman" w:hAnsi="Times New Roman" w:cs="Times New Roman"/>
          <w:b/>
          <w:bCs/>
          <w:sz w:val="24"/>
          <w:szCs w:val="24"/>
          <w:lang w:eastAsia="sk-SK"/>
        </w:rPr>
        <w:t>Zoznam požadovaných dokladov</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Písomná žiadosť o zaradenie do výberového konania.</w:t>
      </w:r>
    </w:p>
    <w:p w:rsidR="004360F8"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Doklady o dosiahnutom vzdelaní.</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Kópie dokladov o absolvovanom ďalšom vzdelávaní</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Potvrdenie o dĺžke výkonu pedagogickej činnosti.</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Lekárske potvrdenie o telesnej a duševnej spôsobilosti.</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Čestné vyhlásenie o bezúhonnosti .</w:t>
      </w:r>
    </w:p>
    <w:p w:rsidR="004360F8"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xml:space="preserve">Čestné vyhlásenie, že nedošlo ku skutočnostiam uvedených v § 10 ods. 2 zákona č. 321/2025 Z. z. </w:t>
      </w:r>
    </w:p>
    <w:p w:rsidR="004360F8"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Čestné vyhlásenie uchádzača ,že nedovŕši vek 65 rokov ku dňu vymenovania do funkcie.</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Súhlas uchádzača na použitie osobných údajov pre potreby výberového konania v zmysle §14 zákona č. 18/2018 Z. z. o ochrane osobných údajov a o zmene a doplnení niektorých zákonov v znení neskorších predpisov.</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Štruktúrovaný profesijný životopis.</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Súhlas na zverejnenie projektu riadenia.</w:t>
      </w:r>
      <w:r w:rsidRPr="0003017A">
        <w:rPr>
          <w:rFonts w:ascii="Times New Roman" w:eastAsia="Times New Roman" w:hAnsi="Times New Roman" w:cs="Times New Roman"/>
          <w:sz w:val="24"/>
          <w:szCs w:val="24"/>
          <w:lang w:eastAsia="sk-SK"/>
        </w:rPr>
        <w:br/>
        <w:t>Pred výberovým konaním sa webovom sídle školy zverejňujú projekty riadenia pozvaných uchádzačov, ktorí so zverejnením udelili súhlas. Projekt riadenia uchádzača vymenovaného za riaditeľa sa aj bez udelenia súhlasu zverejní na webovom sídle školy do desiatich pracovných dní od vymenovania uchádzača a zverejňuje sa počas výkonu funkcie riaditeľa.</w:t>
      </w:r>
    </w:p>
    <w:p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Projekt riadenia a rozvoja školy.</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Požiadavky na projekt riadenia a rozvoja školy</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Projekt riadenia a rozvoja školy sa vypracúva na päťročné funkčné obdobie v rozsahu minimálne štyroch a maximálne desiatich strán. Obsahuje identifikáciu školy, v rámci ktorej sa uvedie jej názov, adresa a stručný prehľad histórie. Súčasťou projektu je aj legislatívny rámec, ktorý stručne odkazuje na školský zákon a aktuálne zmeny v školstve relevantné pre danú školu. Ďalšou časťou je vízia školy, v ktorej sa jasne definujú hlavné ciele a smerovanie školy do budúcnosti. Projekt ďalej obsahuje analýzu súčasného stavu, v ktorej sa hodnotia silné a slabé stránky školy, ako aj príležitosti a riziká v oblasti výchovno</w:t>
      </w:r>
      <w:r w:rsidRPr="0003017A">
        <w:rPr>
          <w:rFonts w:ascii="Times New Roman" w:eastAsia="Times New Roman" w:hAnsi="Times New Roman" w:cs="Times New Roman"/>
          <w:sz w:val="24"/>
          <w:szCs w:val="24"/>
          <w:lang w:eastAsia="sk-SK"/>
        </w:rPr>
        <w:noBreakHyphen/>
        <w:t>vzdelávacieho procesu (úroveň výučby, výsledky žiakov, ponuka záujmových činností), personálneho zabezpečenia (kvalifikovanosť, veková štruktúra, pracovná klíma) a materiálno</w:t>
      </w:r>
      <w:r w:rsidRPr="0003017A">
        <w:rPr>
          <w:rFonts w:ascii="Times New Roman" w:eastAsia="Times New Roman" w:hAnsi="Times New Roman" w:cs="Times New Roman"/>
          <w:sz w:val="24"/>
          <w:szCs w:val="24"/>
          <w:lang w:eastAsia="sk-SK"/>
        </w:rPr>
        <w:noBreakHyphen/>
        <w:t xml:space="preserve">technických podmienok (stav budovy, IKT vybavenie, učebné pomôcky). Záverečnú časť projektu tvoria strategické ciele a priority, ktoré musia byť konkrétne a dosiahnuteľné. Týkajú sa najmä pedagogického riadenia, vrátane modernizácie vyučovacích metód a podpory inklúzie, </w:t>
      </w:r>
      <w:r w:rsidRPr="0003017A">
        <w:rPr>
          <w:rFonts w:ascii="Times New Roman" w:eastAsia="Times New Roman" w:hAnsi="Times New Roman" w:cs="Times New Roman"/>
          <w:sz w:val="24"/>
          <w:szCs w:val="24"/>
          <w:lang w:eastAsia="sk-SK"/>
        </w:rPr>
        <w:lastRenderedPageBreak/>
        <w:t xml:space="preserve">riadenia a ľudských zdrojov, kde sa kladie dôraz na zapájanie učiteľov do rozhodovacích procesov a podporu ich profesijného rozvoja, ako aj spolupráce s partnermi, predovšetkým s rodičmi, </w:t>
      </w:r>
      <w:r>
        <w:rPr>
          <w:rFonts w:ascii="Times New Roman" w:eastAsia="Times New Roman" w:hAnsi="Times New Roman" w:cs="Times New Roman"/>
          <w:sz w:val="24"/>
          <w:szCs w:val="24"/>
          <w:lang w:eastAsia="sk-SK"/>
        </w:rPr>
        <w:t>r</w:t>
      </w:r>
      <w:r w:rsidRPr="0003017A">
        <w:rPr>
          <w:rFonts w:ascii="Times New Roman" w:eastAsia="Times New Roman" w:hAnsi="Times New Roman" w:cs="Times New Roman"/>
          <w:sz w:val="24"/>
          <w:szCs w:val="24"/>
          <w:lang w:eastAsia="sk-SK"/>
        </w:rPr>
        <w:t>adou školy, zriaďovateľom a miestnou komunitou.</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sz w:val="24"/>
          <w:szCs w:val="24"/>
          <w:lang w:eastAsia="sk-SK"/>
        </w:rPr>
        <w:t> </w:t>
      </w:r>
      <w:r w:rsidRPr="0003017A">
        <w:rPr>
          <w:rFonts w:ascii="Times New Roman" w:eastAsia="Times New Roman" w:hAnsi="Times New Roman" w:cs="Times New Roman"/>
          <w:b/>
          <w:bCs/>
          <w:sz w:val="24"/>
          <w:szCs w:val="24"/>
          <w:lang w:eastAsia="sk-SK"/>
        </w:rPr>
        <w:t>Spôsob a forma overenia riadiacich schopností a odborných vedomostí uchádzačov</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Riadiace schopnosti  a odborné vedomosti a uchádzača budú overené formou prezentácie predloženého projektu riadenia a rozvoja školy, po ktorej bude nasledovať pohovor. Otázky členov výberovej komisie sa zamerajú najmä na školskú legislatívu, organizačné a pedagogické riadenie školy, ako aj na víziu jej ďalšieho smerovania.</w:t>
      </w:r>
    </w:p>
    <w:p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 </w:t>
      </w:r>
    </w:p>
    <w:p w:rsidR="004360F8"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p>
    <w:p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Informácie pre uchádzačov</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Zriaďovateľ pozve na výberové konanie všetkých uchádzačov, ktorí splnia predpoklady na výkon funkcie riaditeľa/riaditeľky, a to najneskôr desať dní pred jeho začatím. Pozvánka bude obsahovať dátum, miesto a čas konania výberového konania.</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Doklady predložené uchádzačmi vo výberovom konaní uchováva zriaďovateľ podľa § 9 ods. 7 zákona č. 321/2025 Z. z. počas výberového konania a následne počas desiatich rokov od uskutočnenia výberového konania.</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Dátum a miesto podávania žiadosti o zaradenie do výberového konania</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xml:space="preserve">Žiadosť o zaradenie do výberového konania s požadovanými prílohami na výkon funkcie riaditeľa/riaditeľky zasielajte </w:t>
      </w:r>
      <w:r w:rsidRPr="0003017A">
        <w:rPr>
          <w:rFonts w:ascii="Times New Roman" w:eastAsia="Times New Roman" w:hAnsi="Times New Roman" w:cs="Times New Roman"/>
          <w:b/>
          <w:bCs/>
          <w:sz w:val="24"/>
          <w:szCs w:val="24"/>
          <w:lang w:eastAsia="sk-SK"/>
        </w:rPr>
        <w:t>do</w:t>
      </w:r>
      <w:r>
        <w:rPr>
          <w:rFonts w:ascii="Times New Roman" w:eastAsia="Times New Roman" w:hAnsi="Times New Roman" w:cs="Times New Roman"/>
          <w:b/>
          <w:bCs/>
          <w:sz w:val="24"/>
          <w:szCs w:val="24"/>
          <w:lang w:eastAsia="sk-SK"/>
        </w:rPr>
        <w:t xml:space="preserve"> 30.9.2026</w:t>
      </w:r>
      <w:r w:rsidRPr="0003017A">
        <w:rPr>
          <w:rFonts w:ascii="Times New Roman" w:eastAsia="Times New Roman" w:hAnsi="Times New Roman" w:cs="Times New Roman"/>
          <w:b/>
          <w:bCs/>
          <w:sz w:val="24"/>
          <w:szCs w:val="24"/>
          <w:lang w:eastAsia="sk-SK"/>
        </w:rPr>
        <w:t xml:space="preserve"> </w:t>
      </w:r>
      <w:r w:rsidRPr="0003017A">
        <w:rPr>
          <w:rFonts w:ascii="Times New Roman" w:eastAsia="Times New Roman" w:hAnsi="Times New Roman" w:cs="Times New Roman"/>
          <w:sz w:val="24"/>
          <w:szCs w:val="24"/>
          <w:lang w:eastAsia="sk-SK"/>
        </w:rPr>
        <w:t xml:space="preserve"> na adresu: Obec </w:t>
      </w:r>
      <w:r>
        <w:rPr>
          <w:rFonts w:ascii="Times New Roman" w:eastAsia="Times New Roman" w:hAnsi="Times New Roman" w:cs="Times New Roman"/>
          <w:sz w:val="24"/>
          <w:szCs w:val="24"/>
          <w:lang w:eastAsia="sk-SK"/>
        </w:rPr>
        <w:t>Korňa, Korňa 517, 023 21  alebo do</w:t>
      </w:r>
      <w:r w:rsidRPr="0003017A">
        <w:rPr>
          <w:rFonts w:ascii="Times New Roman" w:eastAsia="Times New Roman" w:hAnsi="Times New Roman" w:cs="Times New Roman"/>
          <w:sz w:val="24"/>
          <w:szCs w:val="24"/>
          <w:lang w:eastAsia="sk-SK"/>
        </w:rPr>
        <w:t xml:space="preserve">ručte osobne do podateľne obecného úradu </w:t>
      </w:r>
      <w:r>
        <w:rPr>
          <w:rFonts w:ascii="Times New Roman" w:eastAsia="Times New Roman" w:hAnsi="Times New Roman" w:cs="Times New Roman"/>
          <w:sz w:val="24"/>
          <w:szCs w:val="24"/>
          <w:lang w:eastAsia="sk-SK"/>
        </w:rPr>
        <w:t>do 12,00 h</w:t>
      </w:r>
      <w:r w:rsidRPr="0003017A">
        <w:rPr>
          <w:rFonts w:ascii="Times New Roman" w:eastAsia="Times New Roman" w:hAnsi="Times New Roman" w:cs="Times New Roman"/>
          <w:sz w:val="24"/>
          <w:szCs w:val="24"/>
          <w:lang w:eastAsia="sk-SK"/>
        </w:rPr>
        <w:t xml:space="preserve"> v uzatvorenej obálke s označením: </w:t>
      </w:r>
    </w:p>
    <w:p w:rsidR="004360F8" w:rsidRPr="0003017A"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 xml:space="preserve">„VÝBEROVÉ KONANIE RIADITEĽ/KA </w:t>
      </w:r>
      <w:r>
        <w:rPr>
          <w:rFonts w:ascii="Times New Roman" w:eastAsia="Times New Roman" w:hAnsi="Times New Roman" w:cs="Times New Roman"/>
          <w:b/>
          <w:bCs/>
          <w:sz w:val="24"/>
          <w:szCs w:val="24"/>
          <w:lang w:eastAsia="sk-SK"/>
        </w:rPr>
        <w:t>SPOJENEJ ŠKOLY KORŇA</w:t>
      </w:r>
      <w:r w:rsidRPr="0003017A">
        <w:rPr>
          <w:rFonts w:ascii="Times New Roman" w:eastAsia="Times New Roman" w:hAnsi="Times New Roman" w:cs="Times New Roman"/>
          <w:b/>
          <w:bCs/>
          <w:sz w:val="24"/>
          <w:szCs w:val="24"/>
          <w:lang w:eastAsia="sk-SK"/>
        </w:rPr>
        <w:t>  –  NEOTVÁRAŤ“.</w:t>
      </w:r>
    </w:p>
    <w:p w:rsidR="004360F8"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p>
    <w:p w:rsidR="004360F8"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p>
    <w:p w:rsidR="004360F8"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Korni dňa 4.9.2026                                            Ing. Marianna </w:t>
      </w:r>
      <w:proofErr w:type="spellStart"/>
      <w:r>
        <w:rPr>
          <w:rFonts w:ascii="Times New Roman" w:eastAsia="Times New Roman" w:hAnsi="Times New Roman" w:cs="Times New Roman"/>
          <w:sz w:val="24"/>
          <w:szCs w:val="24"/>
          <w:lang w:eastAsia="sk-SK"/>
        </w:rPr>
        <w:t>Bebčáková</w:t>
      </w:r>
      <w:proofErr w:type="spellEnd"/>
      <w:r>
        <w:rPr>
          <w:rFonts w:ascii="Times New Roman" w:eastAsia="Times New Roman" w:hAnsi="Times New Roman" w:cs="Times New Roman"/>
          <w:sz w:val="24"/>
          <w:szCs w:val="24"/>
          <w:lang w:eastAsia="sk-SK"/>
        </w:rPr>
        <w:t xml:space="preserve"> starostka obce</w:t>
      </w:r>
    </w:p>
    <w:p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p>
    <w:p w:rsidR="004360F8" w:rsidRPr="0060211A" w:rsidRDefault="004360F8" w:rsidP="004360F8">
      <w:pPr>
        <w:spacing w:before="100" w:beforeAutospacing="1" w:after="100" w:afterAutospacing="1" w:line="240" w:lineRule="auto"/>
        <w:outlineLvl w:val="3"/>
        <w:rPr>
          <w:rFonts w:ascii="Times New Roman" w:eastAsia="Times New Roman" w:hAnsi="Times New Roman" w:cs="Times New Roman"/>
          <w:b/>
          <w:bCs/>
          <w:sz w:val="20"/>
          <w:szCs w:val="20"/>
          <w:lang w:eastAsia="sk-SK"/>
        </w:rPr>
      </w:pPr>
      <w:r w:rsidRPr="0060211A">
        <w:rPr>
          <w:rFonts w:ascii="Times New Roman" w:eastAsia="Times New Roman" w:hAnsi="Times New Roman" w:cs="Times New Roman"/>
          <w:b/>
          <w:bCs/>
          <w:sz w:val="20"/>
          <w:szCs w:val="20"/>
          <w:lang w:eastAsia="sk-SK"/>
        </w:rPr>
        <w:t>Spracovanie osobných údajov uchádzačov</w:t>
      </w:r>
    </w:p>
    <w:p w:rsidR="004360F8" w:rsidRPr="0060211A" w:rsidRDefault="004360F8" w:rsidP="004360F8">
      <w:pPr>
        <w:spacing w:before="100" w:beforeAutospacing="1" w:after="100" w:afterAutospacing="1" w:line="240" w:lineRule="auto"/>
        <w:rPr>
          <w:rFonts w:ascii="Times New Roman" w:eastAsia="Times New Roman" w:hAnsi="Times New Roman" w:cs="Times New Roman"/>
          <w:sz w:val="20"/>
          <w:szCs w:val="20"/>
          <w:lang w:eastAsia="sk-SK"/>
        </w:rPr>
      </w:pPr>
      <w:r w:rsidRPr="0060211A">
        <w:rPr>
          <w:rFonts w:ascii="Times New Roman" w:eastAsia="Times New Roman" w:hAnsi="Times New Roman" w:cs="Times New Roman"/>
          <w:sz w:val="20"/>
          <w:szCs w:val="20"/>
          <w:lang w:eastAsia="sk-SK"/>
        </w:rPr>
        <w:t>Osobné údaje uchádzačov budú spracúvané výlučne na účely realizácie výberového konania na obsadenie funkcie riaditeľa/riaditeľky školy v súlade so zákonom č. 18/2018 Z. z. o ochrane osobných údajov a Nariadením (EÚ) 2016/679 (GDPR). Právnym základom spracúvania je plnenie zákonnej povinnosti a výkon úlohy vo verejnom záujme. Osobné údaje budú sprístupnené členom výberovej komisie a kontrolným orgánom.</w:t>
      </w:r>
    </w:p>
    <w:p w:rsidR="00481C03" w:rsidRDefault="00481C03"/>
    <w:sectPr w:rsidR="00481C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B2F73"/>
    <w:multiLevelType w:val="multilevel"/>
    <w:tmpl w:val="1432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686DB0"/>
    <w:multiLevelType w:val="multilevel"/>
    <w:tmpl w:val="A6F8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94DCB"/>
    <w:multiLevelType w:val="multilevel"/>
    <w:tmpl w:val="56126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CC3B3C"/>
    <w:multiLevelType w:val="multilevel"/>
    <w:tmpl w:val="418C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F8"/>
    <w:rsid w:val="004360F8"/>
    <w:rsid w:val="00481C03"/>
    <w:rsid w:val="00FA64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A9291"/>
  <w15:chartTrackingRefBased/>
  <w15:docId w15:val="{4A0C6B7E-CF9C-473C-A7CF-768A8629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360F8"/>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936</Words>
  <Characters>5341</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STUCHLÍKOVÁ Monika</dc:creator>
  <cp:keywords/>
  <dc:description/>
  <cp:lastModifiedBy>STUCHLÍKOVÁ Monika</cp:lastModifiedBy>
  <cp:revision>3</cp:revision>
  <dcterms:created xsi:type="dcterms:W3CDTF">2026-09-04T08:29:00Z</dcterms:created>
  <dcterms:modified xsi:type="dcterms:W3CDTF">2026-09-04T08:44:00Z</dcterms:modified>
</cp:coreProperties>
</file>